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EF24D" w14:textId="77777777" w:rsidR="008B74BE" w:rsidRDefault="008B74BE" w:rsidP="00F14389">
      <w:pPr>
        <w:ind w:left="540" w:hanging="540"/>
        <w:jc w:val="center"/>
        <w:rPr>
          <w:b/>
          <w:bCs/>
          <w:iCs/>
          <w:sz w:val="48"/>
          <w:szCs w:val="48"/>
          <w:lang w:val="fr-FR"/>
        </w:rPr>
      </w:pPr>
    </w:p>
    <w:p w14:paraId="6D757258" w14:textId="77777777" w:rsidR="008B74BE" w:rsidRDefault="008B74BE" w:rsidP="00F14389">
      <w:pPr>
        <w:ind w:left="540" w:hanging="540"/>
        <w:jc w:val="center"/>
        <w:rPr>
          <w:b/>
          <w:bCs/>
          <w:iCs/>
          <w:sz w:val="48"/>
          <w:szCs w:val="48"/>
          <w:lang w:val="fr-FR"/>
        </w:rPr>
      </w:pPr>
    </w:p>
    <w:p w14:paraId="163DCF01" w14:textId="680686FD" w:rsidR="00F14389" w:rsidRPr="008B74BE" w:rsidRDefault="00F14389" w:rsidP="00F14389">
      <w:pPr>
        <w:ind w:left="540" w:hanging="540"/>
        <w:jc w:val="center"/>
        <w:rPr>
          <w:b/>
          <w:bCs/>
          <w:i/>
          <w:sz w:val="48"/>
          <w:szCs w:val="48"/>
          <w:lang w:val="fr-FR"/>
        </w:rPr>
      </w:pPr>
      <w:r w:rsidRPr="008B74BE">
        <w:rPr>
          <w:b/>
          <w:bCs/>
          <w:i/>
          <w:iCs/>
          <w:sz w:val="48"/>
          <w:szCs w:val="48"/>
          <w:lang w:val="fr-FR"/>
        </w:rPr>
        <w:t>Échelle de la perception du soutien à l’autonomie pour partenaires amoureux (PASS-RP)</w:t>
      </w:r>
    </w:p>
    <w:p w14:paraId="5C3B0EDC" w14:textId="77777777" w:rsidR="00F14389" w:rsidRDefault="00F14389" w:rsidP="00F1438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bCs/>
          <w:sz w:val="22"/>
          <w:lang w:val="fr-FR"/>
        </w:rPr>
      </w:pPr>
    </w:p>
    <w:p w14:paraId="60B60249" w14:textId="77777777" w:rsidR="00F14389" w:rsidRDefault="00F14389" w:rsidP="00F1438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jc w:val="center"/>
        <w:outlineLvl w:val="0"/>
        <w:rPr>
          <w:rFonts w:ascii="Arial" w:hAnsi="Arial"/>
          <w:bCs/>
          <w:sz w:val="22"/>
          <w:lang w:val="fr-FR"/>
        </w:rPr>
      </w:pPr>
    </w:p>
    <w:p w14:paraId="418287BB" w14:textId="77777777" w:rsidR="00F14389" w:rsidRPr="003331EE" w:rsidRDefault="00F14389" w:rsidP="00F14389">
      <w:pPr>
        <w:tabs>
          <w:tab w:val="left" w:pos="360"/>
          <w:tab w:val="left" w:pos="6480"/>
        </w:tabs>
        <w:ind w:right="-222"/>
        <w:jc w:val="center"/>
        <w:rPr>
          <w:rFonts w:ascii="Arial" w:hAnsi="Arial" w:cs="Arial"/>
          <w:b/>
          <w:bCs/>
          <w:sz w:val="28"/>
          <w:szCs w:val="28"/>
        </w:rPr>
      </w:pPr>
    </w:p>
    <w:p w14:paraId="479DE946" w14:textId="77777777" w:rsidR="00F14389" w:rsidRPr="003331EE" w:rsidRDefault="00F14389" w:rsidP="00F14389">
      <w:pPr>
        <w:tabs>
          <w:tab w:val="left" w:pos="360"/>
          <w:tab w:val="left" w:pos="6480"/>
        </w:tabs>
        <w:ind w:right="-222"/>
        <w:jc w:val="center"/>
        <w:rPr>
          <w:rFonts w:ascii="Arial" w:hAnsi="Arial" w:cs="Arial"/>
          <w:b/>
          <w:bCs/>
          <w:sz w:val="28"/>
          <w:szCs w:val="28"/>
        </w:rPr>
      </w:pPr>
    </w:p>
    <w:p w14:paraId="100B0231" w14:textId="005FF065" w:rsidR="00F14389" w:rsidRPr="003331EE" w:rsidRDefault="00F14389" w:rsidP="00F14389">
      <w:pPr>
        <w:tabs>
          <w:tab w:val="left" w:pos="360"/>
          <w:tab w:val="left" w:pos="6480"/>
        </w:tabs>
        <w:ind w:right="-222"/>
        <w:rPr>
          <w:rFonts w:ascii="Georgia" w:hAnsi="Georgia"/>
          <w:b/>
          <w:bCs/>
          <w:i/>
          <w:iCs/>
          <w:smallCaps/>
          <w:sz w:val="20"/>
          <w:szCs w:val="20"/>
        </w:rPr>
      </w:pPr>
      <w:r w:rsidRPr="003331EE">
        <w:rPr>
          <w:rFonts w:ascii="Arial" w:hAnsi="Arial" w:cs="Arial"/>
          <w:b/>
          <w:bCs/>
          <w:sz w:val="28"/>
          <w:szCs w:val="28"/>
        </w:rPr>
        <w:t xml:space="preserve">SVP, veuillez citer </w:t>
      </w:r>
      <w:r>
        <w:rPr>
          <w:rFonts w:ascii="Arial" w:hAnsi="Arial" w:cs="Arial"/>
          <w:b/>
          <w:bCs/>
          <w:sz w:val="28"/>
          <w:szCs w:val="28"/>
        </w:rPr>
        <w:t>l’article suivant</w:t>
      </w:r>
      <w:r w:rsidRPr="003331EE">
        <w:rPr>
          <w:rFonts w:ascii="Arial" w:hAnsi="Arial" w:cs="Arial"/>
          <w:b/>
          <w:bCs/>
          <w:sz w:val="28"/>
          <w:szCs w:val="28"/>
        </w:rPr>
        <w:t>:</w:t>
      </w:r>
    </w:p>
    <w:p w14:paraId="1BD00433" w14:textId="77777777" w:rsidR="00F14389" w:rsidRDefault="00F14389">
      <w:pPr>
        <w:rPr>
          <w:rFonts w:ascii="Times New Roman" w:hAnsi="Times New Roman" w:cs="Times New Roman"/>
          <w:b/>
        </w:rPr>
      </w:pPr>
    </w:p>
    <w:p w14:paraId="6EADA255" w14:textId="77777777" w:rsidR="00C740D3" w:rsidRDefault="00C740D3" w:rsidP="00A3179D">
      <w:pPr>
        <w:tabs>
          <w:tab w:val="left" w:pos="360"/>
          <w:tab w:val="left" w:pos="6480"/>
        </w:tabs>
        <w:ind w:right="-222"/>
        <w:rPr>
          <w:rFonts w:ascii="Book Antiqua" w:hAnsi="Book Antiqua"/>
          <w:bCs/>
          <w:i/>
          <w:sz w:val="22"/>
          <w:szCs w:val="22"/>
        </w:rPr>
      </w:pPr>
      <w:r w:rsidRPr="00402827">
        <w:rPr>
          <w:rFonts w:ascii="Book Antiqua" w:hAnsi="Book Antiqua"/>
          <w:bCs/>
          <w:i/>
          <w:sz w:val="22"/>
          <w:szCs w:val="22"/>
        </w:rPr>
        <w:t>Kil, H., Allen, M.-P.,</w:t>
      </w:r>
      <w:r w:rsidRPr="00402827">
        <w:rPr>
          <w:rFonts w:ascii="Book Antiqua" w:hAnsi="Book Antiqua"/>
          <w:bCs/>
          <w:sz w:val="22"/>
          <w:szCs w:val="22"/>
        </w:rPr>
        <w:t xml:space="preserve"> Taing, J., &amp; Mageau, G. A. (</w:t>
      </w:r>
      <w:r>
        <w:rPr>
          <w:rFonts w:ascii="Book Antiqua" w:hAnsi="Book Antiqua"/>
          <w:bCs/>
          <w:sz w:val="22"/>
          <w:szCs w:val="22"/>
        </w:rPr>
        <w:t>sous presse</w:t>
      </w:r>
      <w:r w:rsidRPr="00402827">
        <w:rPr>
          <w:rFonts w:ascii="Book Antiqua" w:hAnsi="Book Antiqua"/>
          <w:bCs/>
          <w:sz w:val="22"/>
          <w:szCs w:val="22"/>
        </w:rPr>
        <w:t xml:space="preserve">). </w:t>
      </w:r>
      <w:r w:rsidRPr="0079127C">
        <w:rPr>
          <w:rFonts w:ascii="Book Antiqua" w:hAnsi="Book Antiqua"/>
          <w:bCs/>
          <w:sz w:val="22"/>
          <w:szCs w:val="22"/>
          <w:lang w:val="en-CA"/>
        </w:rPr>
        <w:t xml:space="preserve">Autonomy support in disclosure and privacy maintenance regulation within romantic relationships. </w:t>
      </w:r>
      <w:proofErr w:type="spellStart"/>
      <w:r w:rsidRPr="00C740D3">
        <w:rPr>
          <w:rFonts w:ascii="Book Antiqua" w:hAnsi="Book Antiqua"/>
          <w:bCs/>
          <w:i/>
          <w:sz w:val="22"/>
          <w:szCs w:val="22"/>
        </w:rPr>
        <w:t>Personal</w:t>
      </w:r>
      <w:proofErr w:type="spellEnd"/>
      <w:r w:rsidRPr="00C740D3">
        <w:rPr>
          <w:rFonts w:ascii="Book Antiqua" w:hAnsi="Book Antiqua"/>
          <w:bCs/>
          <w:i/>
          <w:sz w:val="22"/>
          <w:szCs w:val="22"/>
        </w:rPr>
        <w:t xml:space="preserve"> </w:t>
      </w:r>
      <w:proofErr w:type="spellStart"/>
      <w:r w:rsidRPr="00C740D3">
        <w:rPr>
          <w:rFonts w:ascii="Book Antiqua" w:hAnsi="Book Antiqua"/>
          <w:bCs/>
          <w:i/>
          <w:sz w:val="22"/>
          <w:szCs w:val="22"/>
        </w:rPr>
        <w:t>Relationships</w:t>
      </w:r>
      <w:proofErr w:type="spellEnd"/>
      <w:r w:rsidRPr="00C740D3">
        <w:rPr>
          <w:rFonts w:ascii="Book Antiqua" w:hAnsi="Book Antiqua"/>
          <w:bCs/>
          <w:i/>
          <w:sz w:val="22"/>
          <w:szCs w:val="22"/>
        </w:rPr>
        <w:t>.</w:t>
      </w:r>
    </w:p>
    <w:p w14:paraId="36AB7D50" w14:textId="77777777" w:rsidR="00C740D3" w:rsidRDefault="00C740D3" w:rsidP="00A3179D">
      <w:pPr>
        <w:tabs>
          <w:tab w:val="left" w:pos="360"/>
          <w:tab w:val="left" w:pos="6480"/>
        </w:tabs>
        <w:ind w:right="-222"/>
        <w:rPr>
          <w:rFonts w:ascii="Book Antiqua" w:hAnsi="Book Antiqua"/>
          <w:bCs/>
          <w:i/>
          <w:sz w:val="22"/>
          <w:szCs w:val="22"/>
        </w:rPr>
      </w:pPr>
    </w:p>
    <w:p w14:paraId="68E5D0F7" w14:textId="21949D4F" w:rsidR="00F14389" w:rsidRPr="00B425D2" w:rsidRDefault="00F14389" w:rsidP="008B74BE">
      <w:pPr>
        <w:spacing w:line="480" w:lineRule="auto"/>
        <w:ind w:left="567" w:hanging="567"/>
        <w:rPr>
          <w:rFonts w:asciiTheme="majorHAnsi" w:hAnsiTheme="majorHAnsi" w:cstheme="majorHAnsi"/>
          <w:bCs/>
        </w:rPr>
      </w:pPr>
      <w:r>
        <w:rPr>
          <w:rFonts w:ascii="Times New Roman" w:hAnsi="Times New Roman" w:cs="Times New Roman"/>
          <w:b/>
        </w:rPr>
        <w:br w:type="page"/>
      </w:r>
    </w:p>
    <w:p w14:paraId="673000B0" w14:textId="22E93D6A" w:rsidR="002A5F1C" w:rsidRPr="00C717F7" w:rsidRDefault="002A5F1C" w:rsidP="002A5F1C">
      <w:pPr>
        <w:spacing w:after="20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VOTRE PERCEPTION DE VOTRE PARTENAIRE</w:t>
      </w:r>
    </w:p>
    <w:p w14:paraId="71BC8C22" w14:textId="44C05D37" w:rsidR="00C717F7" w:rsidRPr="00FC12F6" w:rsidRDefault="002A5F1C" w:rsidP="006E2099">
      <w:pPr>
        <w:widowControl w:val="0"/>
        <w:autoSpaceDE w:val="0"/>
        <w:autoSpaceDN w:val="0"/>
        <w:adjustRightInd w:val="0"/>
        <w:spacing w:after="160" w:line="3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utilisant l'échelle ci-dessous, veuillez indiquer à quel point vous êtes en accord avec chaque énoncé concernant les comportements de votre partenaire.</w:t>
      </w:r>
    </w:p>
    <w:tbl>
      <w:tblPr>
        <w:tblStyle w:val="Grilledutableau"/>
        <w:tblW w:w="9923" w:type="dxa"/>
        <w:tblInd w:w="-176" w:type="dxa"/>
        <w:tblBorders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531"/>
        <w:gridCol w:w="1206"/>
        <w:gridCol w:w="1206"/>
        <w:gridCol w:w="1691"/>
        <w:gridCol w:w="1206"/>
        <w:gridCol w:w="1269"/>
        <w:gridCol w:w="1814"/>
      </w:tblGrid>
      <w:tr w:rsidR="00C717F7" w14:paraId="72ED90D8" w14:textId="77777777" w:rsidTr="005513D8">
        <w:trPr>
          <w:trHeight w:val="596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6958D6E1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Pas du tout</w:t>
            </w:r>
          </w:p>
          <w:p w14:paraId="1038708D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accord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0427988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Très peu</w:t>
            </w:r>
          </w:p>
          <w:p w14:paraId="713D4BF7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accord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79842B5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 peu</w:t>
            </w:r>
          </w:p>
          <w:p w14:paraId="0743FCE3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accord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56494FDA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Moyennement</w:t>
            </w:r>
          </w:p>
          <w:p w14:paraId="558951A9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accord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00E96B7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Assez</w:t>
            </w:r>
          </w:p>
          <w:p w14:paraId="1AB8A78D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accord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900811F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Fortement</w:t>
            </w:r>
          </w:p>
          <w:p w14:paraId="6366653D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accord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6A46D356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Très fortement</w:t>
            </w:r>
          </w:p>
          <w:p w14:paraId="3A2685F3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 accord</w:t>
            </w:r>
          </w:p>
        </w:tc>
      </w:tr>
      <w:tr w:rsidR="00C717F7" w14:paraId="368CEA58" w14:textId="77777777" w:rsidTr="005513D8">
        <w:trPr>
          <w:trHeight w:val="306"/>
        </w:trPr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1EDA98F2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32A33BC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450F9980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0280940D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19BC7451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DC706BD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075A842A" w14:textId="77777777" w:rsidR="00FC12F6" w:rsidRDefault="00FC12F6" w:rsidP="00FC12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</w:tbl>
    <w:p w14:paraId="5706F674" w14:textId="77777777" w:rsidR="00FC12F6" w:rsidRPr="00FC12F6" w:rsidRDefault="00FC12F6" w:rsidP="006E2099">
      <w:pPr>
        <w:jc w:val="center"/>
        <w:rPr>
          <w:rFonts w:ascii="Times New Roman" w:hAnsi="Times New Roman" w:cs="Times New Roman"/>
        </w:rPr>
      </w:pPr>
    </w:p>
    <w:tbl>
      <w:tblPr>
        <w:tblStyle w:val="Grilledutableau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2976"/>
      </w:tblGrid>
      <w:tr w:rsidR="00E114B7" w14:paraId="4E31E4DB" w14:textId="77777777" w:rsidTr="00E114B7">
        <w:tc>
          <w:tcPr>
            <w:tcW w:w="6947" w:type="dxa"/>
          </w:tcPr>
          <w:p w14:paraId="41299ABB" w14:textId="77777777" w:rsidR="00E114B7" w:rsidRPr="00FC12F6" w:rsidRDefault="00E114B7" w:rsidP="00E114B7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bookmarkStart w:id="0" w:name="_GoBack" w:colFirst="1" w:colLast="1"/>
            <w:r w:rsidRPr="00FC12F6">
              <w:rPr>
                <w:rFonts w:ascii="Times New Roman" w:hAnsi="Times New Roman" w:cs="Times New Roman"/>
              </w:rPr>
              <w:t>Lorsque mon</w:t>
            </w:r>
            <w:r>
              <w:rPr>
                <w:rFonts w:ascii="Times New Roman" w:hAnsi="Times New Roman" w:cs="Times New Roman"/>
              </w:rPr>
              <w:t>/ma</w:t>
            </w:r>
            <w:r w:rsidRPr="00FC12F6">
              <w:rPr>
                <w:rFonts w:ascii="Times New Roman" w:hAnsi="Times New Roman" w:cs="Times New Roman"/>
              </w:rPr>
              <w:t xml:space="preserve"> partenaire est en désaccord avec moi, il/elle me fournit de bonnes raisons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</w:tcPr>
          <w:p w14:paraId="7421C28F" w14:textId="22176E97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63D2DD7B" w14:textId="77777777" w:rsidTr="00E114B7">
        <w:trPr>
          <w:trHeight w:val="263"/>
        </w:trPr>
        <w:tc>
          <w:tcPr>
            <w:tcW w:w="6947" w:type="dxa"/>
            <w:shd w:val="clear" w:color="auto" w:fill="D9D9D9" w:themeFill="background1" w:themeFillShade="D9"/>
          </w:tcPr>
          <w:p w14:paraId="6B25779A" w14:textId="7B9C0FD5" w:rsidR="00E114B7" w:rsidRPr="005513D8" w:rsidRDefault="00E114B7" w:rsidP="00E114B7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 w:rsidRPr="005513D8">
              <w:rPr>
                <w:rFonts w:ascii="Times New Roman" w:hAnsi="Times New Roman" w:cs="Times New Roman"/>
              </w:rPr>
              <w:t>Mon/ma partenaire remet en question ma façon de voir les choses ou de me sentir.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76A4B2E" w14:textId="5CB9BA3C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33034092" w14:textId="77777777" w:rsidTr="00E114B7">
        <w:tc>
          <w:tcPr>
            <w:tcW w:w="6947" w:type="dxa"/>
          </w:tcPr>
          <w:p w14:paraId="2B87933F" w14:textId="7C792B18" w:rsidR="00E114B7" w:rsidRDefault="00E114B7" w:rsidP="00E114B7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Mon/ma partenaire semble confiant/e en mes capacités de faire les bons choix. </w:t>
            </w:r>
          </w:p>
        </w:tc>
        <w:tc>
          <w:tcPr>
            <w:tcW w:w="2976" w:type="dxa"/>
          </w:tcPr>
          <w:p w14:paraId="0B28B061" w14:textId="616B6C29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290018E9" w14:textId="77777777" w:rsidTr="00E114B7">
        <w:tc>
          <w:tcPr>
            <w:tcW w:w="6947" w:type="dxa"/>
            <w:shd w:val="clear" w:color="auto" w:fill="D9D9D9" w:themeFill="background1" w:themeFillShade="D9"/>
          </w:tcPr>
          <w:p w14:paraId="1ED0F7E2" w14:textId="7D35A2C5" w:rsidR="00E114B7" w:rsidRDefault="00E114B7" w:rsidP="00E114B7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Mon/ma partenaire accorde de l'importance à mon opinion lorsque nous devons prendre une décision qui nous concerne tous les deux.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51C26095" w14:textId="27CD96CF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3304FF0D" w14:textId="77777777" w:rsidTr="00E114B7">
        <w:tc>
          <w:tcPr>
            <w:tcW w:w="6947" w:type="dxa"/>
          </w:tcPr>
          <w:p w14:paraId="03C861E3" w14:textId="77777777" w:rsidR="00E114B7" w:rsidRDefault="00E114B7" w:rsidP="00E114B7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Mon/ma partenaire fouille dans mes affaires.</w:t>
            </w:r>
          </w:p>
        </w:tc>
        <w:tc>
          <w:tcPr>
            <w:tcW w:w="2976" w:type="dxa"/>
          </w:tcPr>
          <w:p w14:paraId="396000A1" w14:textId="6C6CBAE4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4BDB7C04" w14:textId="77777777" w:rsidTr="00E114B7">
        <w:tc>
          <w:tcPr>
            <w:tcW w:w="6947" w:type="dxa"/>
            <w:shd w:val="clear" w:color="auto" w:fill="D9D9D9" w:themeFill="background1" w:themeFillShade="D9"/>
          </w:tcPr>
          <w:p w14:paraId="61B9520A" w14:textId="0DB265B1" w:rsidR="00E114B7" w:rsidRDefault="00E114B7" w:rsidP="00E114B7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Mon/ma partenaire me dit que si je l'aime, je devrais (ou ne devrais pas) faire telle ou telle chose.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D8D2BF1" w14:textId="2898E9C6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7A73042D" w14:textId="77777777" w:rsidTr="00E114B7">
        <w:tc>
          <w:tcPr>
            <w:tcW w:w="6947" w:type="dxa"/>
          </w:tcPr>
          <w:p w14:paraId="3E317986" w14:textId="0FF3F02D" w:rsidR="00E114B7" w:rsidRPr="00FC12F6" w:rsidRDefault="00E114B7" w:rsidP="00E114B7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Mon/ma partenaire menace de terminer la relation.</w:t>
            </w:r>
          </w:p>
        </w:tc>
        <w:tc>
          <w:tcPr>
            <w:tcW w:w="2976" w:type="dxa"/>
          </w:tcPr>
          <w:p w14:paraId="0B0FDBE1" w14:textId="6420FCBA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13E4A184" w14:textId="77777777" w:rsidTr="00E114B7">
        <w:tc>
          <w:tcPr>
            <w:tcW w:w="6947" w:type="dxa"/>
            <w:shd w:val="clear" w:color="auto" w:fill="D9D9D9" w:themeFill="background1" w:themeFillShade="D9"/>
          </w:tcPr>
          <w:p w14:paraId="29743074" w14:textId="1C519CA8" w:rsidR="00E114B7" w:rsidRDefault="00E114B7" w:rsidP="00E114B7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Mon/ma partenaire me critique sans raison apparente.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6973A097" w14:textId="056B83FA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5755D387" w14:textId="77777777" w:rsidTr="00E114B7">
        <w:tc>
          <w:tcPr>
            <w:tcW w:w="6947" w:type="dxa"/>
          </w:tcPr>
          <w:p w14:paraId="45150491" w14:textId="77777777" w:rsidR="00E114B7" w:rsidRDefault="00E114B7" w:rsidP="00E114B7">
            <w:pPr>
              <w:pStyle w:val="Paragraphedeliste"/>
              <w:numPr>
                <w:ilvl w:val="0"/>
                <w:numId w:val="1"/>
              </w:numPr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Mon/ma partenaire est ouvert à mes pensées et à mes sentiments même lorsqu'ils sont différents des siens. </w:t>
            </w:r>
          </w:p>
        </w:tc>
        <w:tc>
          <w:tcPr>
            <w:tcW w:w="2976" w:type="dxa"/>
          </w:tcPr>
          <w:p w14:paraId="525D10AE" w14:textId="4D522AE9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51B111AF" w14:textId="77777777" w:rsidTr="00E114B7">
        <w:tc>
          <w:tcPr>
            <w:tcW w:w="6947" w:type="dxa"/>
            <w:shd w:val="clear" w:color="auto" w:fill="D9D9D9" w:themeFill="background1" w:themeFillShade="D9"/>
          </w:tcPr>
          <w:p w14:paraId="12A0C69A" w14:textId="77777777" w:rsidR="00E114B7" w:rsidRDefault="00E114B7" w:rsidP="00E114B7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Mon/ma partenaire veut contrôler ce que je pense.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3CEFAC48" w14:textId="46503DA4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2CDF3CDB" w14:textId="77777777" w:rsidTr="00E114B7">
        <w:tc>
          <w:tcPr>
            <w:tcW w:w="6947" w:type="dxa"/>
          </w:tcPr>
          <w:p w14:paraId="11004403" w14:textId="78D7D815" w:rsidR="00E114B7" w:rsidRPr="00FC12F6" w:rsidRDefault="00E114B7" w:rsidP="00E114B7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Lorsque mon/ma partenaire aimerait que je fasse quelque chose, il/elle me dit pourquoi il/elle veut que je le fasse.</w:t>
            </w:r>
          </w:p>
        </w:tc>
        <w:tc>
          <w:tcPr>
            <w:tcW w:w="2976" w:type="dxa"/>
          </w:tcPr>
          <w:p w14:paraId="523DEDF9" w14:textId="7D399E07" w:rsidR="00E114B7" w:rsidRDefault="00E114B7" w:rsidP="00E114B7">
            <w:pPr>
              <w:tabs>
                <w:tab w:val="center" w:pos="324"/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0F1DFAA6" w14:textId="77777777" w:rsidTr="00E114B7">
        <w:tc>
          <w:tcPr>
            <w:tcW w:w="6947" w:type="dxa"/>
            <w:shd w:val="clear" w:color="auto" w:fill="D9D9D9" w:themeFill="background1" w:themeFillShade="D9"/>
          </w:tcPr>
          <w:p w14:paraId="0B2E5768" w14:textId="77777777" w:rsidR="00E114B7" w:rsidRDefault="00E114B7" w:rsidP="00E114B7">
            <w:pPr>
              <w:pStyle w:val="Paragraphedeliste"/>
              <w:numPr>
                <w:ilvl w:val="0"/>
                <w:numId w:val="1"/>
              </w:numPr>
              <w:tabs>
                <w:tab w:val="left" w:pos="284"/>
              </w:tabs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Mon/ma partenaire accède à de l'information me concernant sans mon consentement.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BDBECF4" w14:textId="42BDFD68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21D1CD63" w14:textId="77777777" w:rsidTr="00E114B7">
        <w:tc>
          <w:tcPr>
            <w:tcW w:w="6947" w:type="dxa"/>
          </w:tcPr>
          <w:p w14:paraId="0C257A04" w14:textId="77777777" w:rsidR="00E114B7" w:rsidRDefault="00E114B7" w:rsidP="00E114B7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Mon/ma partenaire me fait sentir coupable pour tout et pour rien.</w:t>
            </w:r>
          </w:p>
        </w:tc>
        <w:tc>
          <w:tcPr>
            <w:tcW w:w="2976" w:type="dxa"/>
          </w:tcPr>
          <w:p w14:paraId="14C6986A" w14:textId="1BED31AB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64849FE6" w14:textId="77777777" w:rsidTr="00E114B7">
        <w:tc>
          <w:tcPr>
            <w:tcW w:w="6947" w:type="dxa"/>
            <w:shd w:val="clear" w:color="auto" w:fill="D9D9D9" w:themeFill="background1" w:themeFillShade="D9"/>
          </w:tcPr>
          <w:p w14:paraId="08C10F42" w14:textId="77777777" w:rsidR="00E114B7" w:rsidRDefault="00E114B7" w:rsidP="00E114B7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Mon/ma partenaire me démontre moins d'affection lorsque je pense ou j'agis différemment de lui/elle.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7173049B" w14:textId="4303B128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6BF2E49E" w14:textId="77777777" w:rsidTr="00E114B7">
        <w:tc>
          <w:tcPr>
            <w:tcW w:w="6947" w:type="dxa"/>
          </w:tcPr>
          <w:p w14:paraId="4EF7227B" w14:textId="399B5B81" w:rsidR="00E114B7" w:rsidRDefault="00E114B7" w:rsidP="00E114B7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Lorsque je fais face à une impasse, mon/ma partenaire m'aider à explorer différentes solutions afin que je puisse ensuite choisir celle qui me convienne.</w:t>
            </w:r>
          </w:p>
        </w:tc>
        <w:tc>
          <w:tcPr>
            <w:tcW w:w="2976" w:type="dxa"/>
          </w:tcPr>
          <w:p w14:paraId="79F2A00C" w14:textId="25346C90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061C6EAF" w14:textId="77777777" w:rsidTr="00E114B7">
        <w:tc>
          <w:tcPr>
            <w:tcW w:w="6947" w:type="dxa"/>
            <w:shd w:val="clear" w:color="auto" w:fill="D9D9D9" w:themeFill="background1" w:themeFillShade="D9"/>
          </w:tcPr>
          <w:p w14:paraId="60396FC4" w14:textId="77777777" w:rsidR="00E114B7" w:rsidRDefault="00E114B7" w:rsidP="00E114B7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Dès que les choses ne vont pas exactement comme il/elle le souhaite, mon/ma partenaire menace de me faire la vie dure.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1681A179" w14:textId="0E100B66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1600AC37" w14:textId="77777777" w:rsidTr="00E114B7">
        <w:tc>
          <w:tcPr>
            <w:tcW w:w="6947" w:type="dxa"/>
          </w:tcPr>
          <w:p w14:paraId="0BCEED3E" w14:textId="1812291A" w:rsidR="00E114B7" w:rsidRDefault="00E114B7" w:rsidP="00E114B7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Mon/ma partenaire m'indique que la façon dont je me sens est stupide/niaiseuse. </w:t>
            </w:r>
          </w:p>
        </w:tc>
        <w:tc>
          <w:tcPr>
            <w:tcW w:w="2976" w:type="dxa"/>
          </w:tcPr>
          <w:p w14:paraId="1C7029CF" w14:textId="349094E3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50CB3F51" w14:textId="77777777" w:rsidTr="00E114B7">
        <w:tc>
          <w:tcPr>
            <w:tcW w:w="6947" w:type="dxa"/>
            <w:shd w:val="clear" w:color="auto" w:fill="D9D9D9" w:themeFill="background1" w:themeFillShade="D9"/>
          </w:tcPr>
          <w:p w14:paraId="32DB6E6E" w14:textId="77777777" w:rsidR="00E114B7" w:rsidRDefault="00E114B7" w:rsidP="00E114B7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Mon/ma partenaire est capable de se mettre à ma place et de comprendre mes sentiments. 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728517F" w14:textId="5F0959F0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5E999C1A" w14:textId="77777777" w:rsidTr="00E114B7">
        <w:tc>
          <w:tcPr>
            <w:tcW w:w="6947" w:type="dxa"/>
          </w:tcPr>
          <w:p w14:paraId="2048D986" w14:textId="77777777" w:rsidR="00E114B7" w:rsidRDefault="00E114B7" w:rsidP="00E114B7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Lorsque mon/ma partenaire souhaite que j'agisse autrement, il/elle me fait sentir coupable.</w:t>
            </w:r>
          </w:p>
        </w:tc>
        <w:tc>
          <w:tcPr>
            <w:tcW w:w="2976" w:type="dxa"/>
          </w:tcPr>
          <w:p w14:paraId="25CDAE04" w14:textId="28685A5F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03C9FE62" w14:textId="77777777" w:rsidTr="00E114B7">
        <w:tc>
          <w:tcPr>
            <w:tcW w:w="6947" w:type="dxa"/>
            <w:shd w:val="clear" w:color="auto" w:fill="D9D9D9" w:themeFill="background1" w:themeFillShade="D9"/>
          </w:tcPr>
          <w:p w14:paraId="46068AAE" w14:textId="77777777" w:rsidR="00E114B7" w:rsidRDefault="00E114B7" w:rsidP="00E114B7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Mon/ma partenaire soulève mes erreurs du passé lorsqu'il/elle me critique.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04030B02" w14:textId="5EC7ADB8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5C146589" w14:textId="77777777" w:rsidTr="00E114B7">
        <w:tc>
          <w:tcPr>
            <w:tcW w:w="6947" w:type="dxa"/>
          </w:tcPr>
          <w:p w14:paraId="7730A0FB" w14:textId="0BBF77A1" w:rsidR="00E114B7" w:rsidRDefault="00E114B7" w:rsidP="00E114B7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Lorsque mon/ma partenaire n'est pas en accord avec ce que je fais, je sais pourquoi.</w:t>
            </w:r>
          </w:p>
        </w:tc>
        <w:tc>
          <w:tcPr>
            <w:tcW w:w="2976" w:type="dxa"/>
          </w:tcPr>
          <w:p w14:paraId="1F9CC3E8" w14:textId="612A5E92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6C9F9307" w14:textId="77777777" w:rsidTr="00E114B7">
        <w:tc>
          <w:tcPr>
            <w:tcW w:w="6947" w:type="dxa"/>
            <w:shd w:val="clear" w:color="auto" w:fill="D9D9D9" w:themeFill="background1" w:themeFillShade="D9"/>
          </w:tcPr>
          <w:p w14:paraId="158812D6" w14:textId="77777777" w:rsidR="00E114B7" w:rsidRDefault="00E114B7" w:rsidP="00E114B7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284" w:hanging="28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Mon/ma partenaire s'immisce dans ce que je considère ma vie privée.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20475BF5" w14:textId="575EAC5E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553D6804" w14:textId="77777777" w:rsidTr="00E114B7">
        <w:tc>
          <w:tcPr>
            <w:tcW w:w="6947" w:type="dxa"/>
          </w:tcPr>
          <w:p w14:paraId="40D86941" w14:textId="1EF6E46D" w:rsidR="00E114B7" w:rsidRDefault="00E114B7" w:rsidP="00E114B7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5" w:hanging="425"/>
              <w:contextualSpacing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Mon/ma partenaire me donne plusieurs occasions de prendre des décisions qui nous concerne tous les deux.</w:t>
            </w:r>
          </w:p>
        </w:tc>
        <w:tc>
          <w:tcPr>
            <w:tcW w:w="2976" w:type="dxa"/>
          </w:tcPr>
          <w:p w14:paraId="494ACA3D" w14:textId="476A47B3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tr w:rsidR="00E114B7" w14:paraId="7445A14B" w14:textId="77777777" w:rsidTr="00E114B7">
        <w:tc>
          <w:tcPr>
            <w:tcW w:w="6947" w:type="dxa"/>
            <w:shd w:val="clear" w:color="auto" w:fill="D9D9D9" w:themeFill="background1" w:themeFillShade="D9"/>
          </w:tcPr>
          <w:p w14:paraId="2FCC43D6" w14:textId="77777777" w:rsidR="00E114B7" w:rsidRDefault="00E114B7" w:rsidP="00E114B7">
            <w:pPr>
              <w:pStyle w:val="Paragraphedeliste"/>
              <w:numPr>
                <w:ilvl w:val="0"/>
                <w:numId w:val="1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Lorsque je ne fais pas ce que mon/ma partenaire souhaite, il/elle m'indique qu'il y aura des conséquences.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14:paraId="4A532F2D" w14:textId="5FBCBD25" w:rsidR="00E114B7" w:rsidRDefault="00E114B7" w:rsidP="00E114B7">
            <w:pPr>
              <w:tabs>
                <w:tab w:val="left" w:pos="2205"/>
              </w:tabs>
              <w:jc w:val="center"/>
              <w:rPr>
                <w:rFonts w:ascii="Times New Roman" w:hAnsi="Times New Roman" w:cs="Times New Roman"/>
              </w:rPr>
            </w:pPr>
            <w:r w:rsidRPr="00A03606">
              <w:rPr>
                <w:rFonts w:ascii="Times New Roman" w:hAnsi="Times New Roman" w:cs="Times New Roman"/>
              </w:rPr>
              <w:t>1    2    3    4    5    6    7</w:t>
            </w:r>
          </w:p>
        </w:tc>
      </w:tr>
      <w:bookmarkEnd w:id="0"/>
    </w:tbl>
    <w:p w14:paraId="75838A27" w14:textId="77777777" w:rsidR="00F14389" w:rsidRDefault="00F14389" w:rsidP="00CB7632">
      <w:pPr>
        <w:tabs>
          <w:tab w:val="left" w:pos="426"/>
        </w:tabs>
        <w:jc w:val="center"/>
        <w:rPr>
          <w:rFonts w:ascii="Times New Roman" w:hAnsi="Times New Roman" w:cs="Times New Roman"/>
        </w:rPr>
      </w:pPr>
    </w:p>
    <w:p w14:paraId="128C12F0" w14:textId="77777777" w:rsidR="00F14389" w:rsidRDefault="00F143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5ACE265" w14:textId="77777777" w:rsidR="00F14389" w:rsidRPr="008B74BE" w:rsidRDefault="00F14389" w:rsidP="00F14389">
      <w:pPr>
        <w:tabs>
          <w:tab w:val="left" w:pos="360"/>
          <w:tab w:val="left" w:pos="6480"/>
        </w:tabs>
        <w:ind w:right="-222"/>
        <w:jc w:val="center"/>
        <w:rPr>
          <w:rFonts w:ascii="Arial" w:hAnsi="Arial"/>
          <w:b/>
          <w:bCs/>
          <w:i/>
          <w:iCs/>
          <w:smallCaps/>
          <w:sz w:val="28"/>
          <w:szCs w:val="28"/>
          <w:lang w:val="fr-FR"/>
        </w:rPr>
      </w:pPr>
      <w:r w:rsidRPr="008B74BE">
        <w:rPr>
          <w:rFonts w:ascii="Arial" w:hAnsi="Arial" w:cs="Arial"/>
          <w:b/>
          <w:bCs/>
          <w:sz w:val="28"/>
          <w:szCs w:val="28"/>
          <w:lang w:val="fr-FR"/>
        </w:rPr>
        <w:lastRenderedPageBreak/>
        <w:t>Clé de codification</w:t>
      </w:r>
    </w:p>
    <w:p w14:paraId="44761AA7" w14:textId="77777777" w:rsidR="00F14389" w:rsidRPr="008B74BE" w:rsidRDefault="00F14389" w:rsidP="00F14389">
      <w:pPr>
        <w:tabs>
          <w:tab w:val="left" w:pos="360"/>
          <w:tab w:val="left" w:pos="6480"/>
        </w:tabs>
        <w:ind w:right="-222"/>
        <w:rPr>
          <w:rFonts w:ascii="Arial" w:hAnsi="Arial"/>
          <w:b/>
          <w:bCs/>
          <w:i/>
          <w:iCs/>
          <w:smallCaps/>
          <w:sz w:val="22"/>
          <w:szCs w:val="22"/>
          <w:lang w:val="fr-FR"/>
        </w:rPr>
      </w:pPr>
    </w:p>
    <w:p w14:paraId="01E949F8" w14:textId="77777777" w:rsidR="00F14389" w:rsidRPr="008B74BE" w:rsidRDefault="00F14389" w:rsidP="00F14389">
      <w:pPr>
        <w:tabs>
          <w:tab w:val="left" w:pos="360"/>
          <w:tab w:val="left" w:pos="6480"/>
        </w:tabs>
        <w:ind w:right="-222"/>
        <w:rPr>
          <w:rFonts w:ascii="Arial" w:hAnsi="Arial"/>
          <w:b/>
          <w:bCs/>
          <w:i/>
          <w:iCs/>
          <w:smallCaps/>
          <w:sz w:val="22"/>
          <w:szCs w:val="22"/>
          <w:lang w:val="fr-FR"/>
        </w:rPr>
      </w:pPr>
    </w:p>
    <w:p w14:paraId="6DC765A4" w14:textId="77777777" w:rsidR="00F14389" w:rsidRPr="008B74BE" w:rsidRDefault="00F14389" w:rsidP="00F14389">
      <w:pPr>
        <w:tabs>
          <w:tab w:val="left" w:pos="360"/>
          <w:tab w:val="left" w:pos="6480"/>
        </w:tabs>
        <w:ind w:right="-222"/>
        <w:rPr>
          <w:rFonts w:ascii="Arial" w:hAnsi="Arial"/>
          <w:b/>
          <w:bCs/>
          <w:i/>
          <w:iCs/>
          <w:smallCaps/>
          <w:sz w:val="22"/>
          <w:szCs w:val="22"/>
          <w:lang w:val="fr-FR"/>
        </w:rPr>
      </w:pPr>
      <w:r w:rsidRPr="008B74BE">
        <w:rPr>
          <w:rFonts w:ascii="Arial" w:hAnsi="Arial"/>
          <w:b/>
          <w:bCs/>
          <w:i/>
          <w:iCs/>
          <w:smallCaps/>
          <w:sz w:val="22"/>
          <w:szCs w:val="22"/>
          <w:lang w:val="fr-FR"/>
        </w:rPr>
        <w:t>Soutien à l'autonomie</w:t>
      </w:r>
    </w:p>
    <w:p w14:paraId="1593276A" w14:textId="77777777" w:rsidR="00F14389" w:rsidRPr="008B74BE" w:rsidRDefault="00F14389" w:rsidP="00F14389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z w:val="22"/>
          <w:szCs w:val="22"/>
          <w:u w:val="single"/>
          <w:lang w:val="fr-FR"/>
        </w:rPr>
      </w:pPr>
    </w:p>
    <w:p w14:paraId="495BC807" w14:textId="4CAEA775" w:rsidR="00F14389" w:rsidRPr="008B74BE" w:rsidRDefault="008C4EB4" w:rsidP="00F14389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  <w:r w:rsidRPr="008B74BE">
        <w:rPr>
          <w:rFonts w:ascii="Arial" w:hAnsi="Arial"/>
          <w:i/>
          <w:iCs/>
          <w:smallCaps/>
          <w:sz w:val="22"/>
          <w:szCs w:val="22"/>
          <w:lang w:val="fr-FR"/>
        </w:rPr>
        <w:t xml:space="preserve">Offrir des opportunités de </w:t>
      </w:r>
      <w:r w:rsidR="00AC322C" w:rsidRPr="008B74BE">
        <w:rPr>
          <w:rFonts w:ascii="Arial" w:hAnsi="Arial"/>
          <w:i/>
          <w:iCs/>
          <w:smallCaps/>
          <w:sz w:val="22"/>
          <w:szCs w:val="22"/>
          <w:lang w:val="fr-FR"/>
        </w:rPr>
        <w:t>choix et de prise d'initiatives</w:t>
      </w:r>
    </w:p>
    <w:p w14:paraId="6115890F" w14:textId="0AC9E60C" w:rsidR="00F14389" w:rsidRPr="008B74BE" w:rsidRDefault="00AC322C" w:rsidP="00F14389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Arial" w:hAnsi="Arial"/>
          <w:sz w:val="22"/>
          <w:szCs w:val="22"/>
          <w:lang w:val="fr-FR"/>
        </w:rPr>
      </w:pPr>
      <w:r w:rsidRPr="008B74BE">
        <w:rPr>
          <w:rFonts w:ascii="Arial" w:hAnsi="Arial"/>
          <w:color w:val="000000"/>
          <w:sz w:val="22"/>
          <w:szCs w:val="22"/>
          <w:lang w:val="fr-FR"/>
        </w:rPr>
        <w:t>3</w:t>
      </w:r>
      <w:r w:rsidR="00F14389" w:rsidRPr="008B74BE">
        <w:rPr>
          <w:rFonts w:ascii="Arial" w:hAnsi="Arial"/>
          <w:sz w:val="22"/>
          <w:szCs w:val="22"/>
          <w:lang w:val="fr-FR"/>
        </w:rPr>
        <w:t xml:space="preserve"> items</w:t>
      </w:r>
    </w:p>
    <w:p w14:paraId="416BACB9" w14:textId="77777777" w:rsidR="008C4EB4" w:rsidRPr="00B425D2" w:rsidRDefault="008C4EB4" w:rsidP="008C4EB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</w:rPr>
      </w:pPr>
      <w:r w:rsidRPr="00B425D2">
        <w:rPr>
          <w:rFonts w:ascii="Georgia" w:hAnsi="Georgia"/>
          <w:color w:val="000000"/>
          <w:sz w:val="22"/>
          <w:szCs w:val="22"/>
        </w:rPr>
        <w:t>3, 15, 23</w:t>
      </w:r>
    </w:p>
    <w:p w14:paraId="09765396" w14:textId="77777777" w:rsidR="00F14389" w:rsidRPr="008B74BE" w:rsidRDefault="00F14389" w:rsidP="00F14389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</w:p>
    <w:p w14:paraId="1B71551F" w14:textId="6595F821" w:rsidR="00F14389" w:rsidRPr="008B74BE" w:rsidRDefault="008C4EB4" w:rsidP="00F14389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  <w:r w:rsidRPr="008B74BE"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  <w:t>Reconnaître les sentiments et la perspective du partenair</w:t>
      </w:r>
      <w:r w:rsidR="00AC322C" w:rsidRPr="008B74BE"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  <w:t>e</w:t>
      </w:r>
    </w:p>
    <w:p w14:paraId="65DB3F81" w14:textId="37008387" w:rsidR="00F14389" w:rsidRPr="008B74BE" w:rsidRDefault="00AC322C" w:rsidP="00F14389">
      <w:pPr>
        <w:tabs>
          <w:tab w:val="left" w:pos="360"/>
          <w:tab w:val="left" w:pos="6480"/>
        </w:tabs>
        <w:ind w:right="-222"/>
        <w:rPr>
          <w:rFonts w:ascii="Arial" w:hAnsi="Arial"/>
          <w:color w:val="000000"/>
          <w:sz w:val="22"/>
          <w:szCs w:val="22"/>
          <w:lang w:val="fr-FR"/>
        </w:rPr>
      </w:pPr>
      <w:r w:rsidRPr="008B74BE">
        <w:rPr>
          <w:rFonts w:ascii="Arial" w:hAnsi="Arial"/>
          <w:color w:val="000000"/>
          <w:sz w:val="22"/>
          <w:szCs w:val="22"/>
          <w:lang w:val="fr-FR"/>
        </w:rPr>
        <w:t>3</w:t>
      </w:r>
      <w:r w:rsidR="00F14389" w:rsidRPr="008B74BE">
        <w:rPr>
          <w:rFonts w:ascii="Arial" w:hAnsi="Arial"/>
          <w:sz w:val="22"/>
          <w:szCs w:val="22"/>
          <w:lang w:val="fr-FR"/>
        </w:rPr>
        <w:t xml:space="preserve"> items</w:t>
      </w:r>
    </w:p>
    <w:p w14:paraId="70E30ED0" w14:textId="77777777" w:rsidR="00AC322C" w:rsidRPr="00B425D2" w:rsidRDefault="00AC322C" w:rsidP="00AC322C">
      <w:pPr>
        <w:tabs>
          <w:tab w:val="left" w:pos="360"/>
          <w:tab w:val="left" w:pos="6480"/>
        </w:tabs>
        <w:ind w:right="-222"/>
        <w:rPr>
          <w:rFonts w:ascii="Georgia" w:hAnsi="Georgia"/>
          <w:i/>
          <w:iCs/>
          <w:smallCaps/>
          <w:color w:val="000000"/>
          <w:sz w:val="22"/>
          <w:szCs w:val="22"/>
        </w:rPr>
      </w:pPr>
      <w:r w:rsidRPr="00B425D2">
        <w:rPr>
          <w:rFonts w:ascii="Georgia" w:hAnsi="Georgia"/>
          <w:color w:val="000000"/>
          <w:sz w:val="22"/>
          <w:szCs w:val="22"/>
        </w:rPr>
        <w:t>4, 9, 18</w:t>
      </w:r>
      <w:r w:rsidRPr="00B425D2">
        <w:rPr>
          <w:rFonts w:ascii="Georgia" w:hAnsi="Georgia"/>
          <w:i/>
          <w:iCs/>
          <w:smallCaps/>
          <w:color w:val="000000"/>
          <w:sz w:val="22"/>
          <w:szCs w:val="22"/>
        </w:rPr>
        <w:t xml:space="preserve"> </w:t>
      </w:r>
    </w:p>
    <w:p w14:paraId="18C644DA" w14:textId="77777777" w:rsidR="00F14389" w:rsidRPr="008B74BE" w:rsidRDefault="00F14389" w:rsidP="00F14389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</w:p>
    <w:p w14:paraId="094C23E9" w14:textId="1B18237D" w:rsidR="00F14389" w:rsidRPr="008B74BE" w:rsidRDefault="00AC322C" w:rsidP="00F14389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  <w:r w:rsidRPr="008B74BE"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  <w:t xml:space="preserve">Expliquer </w:t>
      </w:r>
      <w:r w:rsidR="000B11DB" w:rsidRPr="008B74BE"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  <w:t>le</w:t>
      </w:r>
      <w:r w:rsidR="00B425D2"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  <w:t>s raisons derrière ses opinions au partenaire</w:t>
      </w:r>
    </w:p>
    <w:p w14:paraId="490A4469" w14:textId="2BB35580" w:rsidR="00F14389" w:rsidRPr="008B74BE" w:rsidRDefault="00AC322C" w:rsidP="00F14389">
      <w:pPr>
        <w:tabs>
          <w:tab w:val="left" w:pos="360"/>
          <w:tab w:val="left" w:pos="6480"/>
        </w:tabs>
        <w:ind w:right="-222"/>
        <w:rPr>
          <w:rFonts w:ascii="Arial" w:hAnsi="Arial"/>
          <w:sz w:val="22"/>
          <w:szCs w:val="22"/>
          <w:lang w:val="fr-FR"/>
        </w:rPr>
      </w:pPr>
      <w:r w:rsidRPr="008B74BE">
        <w:rPr>
          <w:rFonts w:ascii="Arial" w:hAnsi="Arial"/>
          <w:color w:val="000000"/>
          <w:sz w:val="22"/>
          <w:szCs w:val="22"/>
          <w:lang w:val="fr-FR"/>
        </w:rPr>
        <w:t>3</w:t>
      </w:r>
      <w:r w:rsidR="00F14389" w:rsidRPr="008B74BE">
        <w:rPr>
          <w:rFonts w:ascii="Arial" w:hAnsi="Arial"/>
          <w:sz w:val="22"/>
          <w:szCs w:val="22"/>
          <w:lang w:val="fr-FR"/>
        </w:rPr>
        <w:t xml:space="preserve"> items</w:t>
      </w:r>
    </w:p>
    <w:p w14:paraId="3E1FAEC8" w14:textId="77777777" w:rsidR="00AC322C" w:rsidRPr="008B74BE" w:rsidRDefault="00AC322C" w:rsidP="00AC322C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  <w:lang w:val="en-US"/>
        </w:rPr>
      </w:pPr>
      <w:r w:rsidRPr="008B74BE">
        <w:rPr>
          <w:rFonts w:ascii="Georgia" w:hAnsi="Georgia"/>
          <w:color w:val="000000"/>
          <w:sz w:val="22"/>
          <w:szCs w:val="22"/>
          <w:lang w:val="en-US"/>
        </w:rPr>
        <w:t>1, 11, 21</w:t>
      </w:r>
    </w:p>
    <w:p w14:paraId="5D940798" w14:textId="77777777" w:rsidR="00F14389" w:rsidRPr="008B74BE" w:rsidRDefault="00F14389" w:rsidP="00F14389">
      <w:pPr>
        <w:tabs>
          <w:tab w:val="left" w:pos="360"/>
          <w:tab w:val="left" w:pos="6480"/>
        </w:tabs>
        <w:ind w:right="-222"/>
        <w:rPr>
          <w:rFonts w:ascii="Arial" w:hAnsi="Arial"/>
          <w:b/>
          <w:bCs/>
          <w:i/>
          <w:iCs/>
          <w:smallCaps/>
          <w:sz w:val="22"/>
          <w:szCs w:val="22"/>
          <w:lang w:val="fr-FR"/>
        </w:rPr>
      </w:pPr>
    </w:p>
    <w:p w14:paraId="12F43FFE" w14:textId="77777777" w:rsidR="00F14389" w:rsidRPr="008B74BE" w:rsidRDefault="00F14389" w:rsidP="00F14389">
      <w:pPr>
        <w:tabs>
          <w:tab w:val="left" w:pos="360"/>
          <w:tab w:val="left" w:pos="6480"/>
        </w:tabs>
        <w:ind w:right="-222"/>
        <w:rPr>
          <w:rFonts w:ascii="Arial" w:hAnsi="Arial"/>
          <w:b/>
          <w:bCs/>
          <w:i/>
          <w:iCs/>
          <w:smallCaps/>
          <w:sz w:val="22"/>
          <w:szCs w:val="22"/>
          <w:lang w:val="fr-FR"/>
        </w:rPr>
      </w:pPr>
    </w:p>
    <w:p w14:paraId="3F47AAB9" w14:textId="77777777" w:rsidR="00F14389" w:rsidRPr="008B74BE" w:rsidRDefault="00F14389" w:rsidP="00F14389">
      <w:pPr>
        <w:tabs>
          <w:tab w:val="left" w:pos="360"/>
          <w:tab w:val="left" w:pos="6480"/>
        </w:tabs>
        <w:ind w:right="-222"/>
        <w:rPr>
          <w:rFonts w:ascii="Arial" w:hAnsi="Arial"/>
          <w:b/>
          <w:bCs/>
          <w:i/>
          <w:iCs/>
          <w:smallCaps/>
          <w:sz w:val="22"/>
          <w:szCs w:val="22"/>
          <w:lang w:val="fr-FR"/>
        </w:rPr>
      </w:pPr>
    </w:p>
    <w:p w14:paraId="3B6D3E91" w14:textId="77777777" w:rsidR="00F14389" w:rsidRPr="008B74BE" w:rsidRDefault="00F14389" w:rsidP="00F14389">
      <w:pPr>
        <w:tabs>
          <w:tab w:val="left" w:pos="360"/>
          <w:tab w:val="left" w:pos="6480"/>
        </w:tabs>
        <w:ind w:right="-222"/>
        <w:rPr>
          <w:rFonts w:ascii="Arial" w:hAnsi="Arial"/>
          <w:b/>
          <w:bCs/>
          <w:i/>
          <w:iCs/>
          <w:smallCaps/>
          <w:sz w:val="22"/>
          <w:szCs w:val="22"/>
          <w:lang w:val="fr-FR"/>
        </w:rPr>
      </w:pPr>
      <w:r w:rsidRPr="008B74BE">
        <w:rPr>
          <w:rFonts w:ascii="Arial" w:hAnsi="Arial"/>
          <w:b/>
          <w:bCs/>
          <w:i/>
          <w:iCs/>
          <w:smallCaps/>
          <w:sz w:val="22"/>
          <w:szCs w:val="22"/>
          <w:lang w:val="fr-FR"/>
        </w:rPr>
        <w:t>Comportements contrôlants</w:t>
      </w:r>
    </w:p>
    <w:p w14:paraId="690625D4" w14:textId="77777777" w:rsidR="00F14389" w:rsidRPr="008B74BE" w:rsidRDefault="00F14389" w:rsidP="00F14389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</w:p>
    <w:p w14:paraId="2BE61819" w14:textId="40A2A8DC" w:rsidR="00F14389" w:rsidRPr="008B74BE" w:rsidRDefault="008C4EB4" w:rsidP="00F14389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  <w:r w:rsidRPr="008B74BE"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  <w:t>Invalider</w:t>
      </w:r>
    </w:p>
    <w:p w14:paraId="35374801" w14:textId="5508DC78" w:rsidR="00F14389" w:rsidRPr="008B74BE" w:rsidRDefault="00AC322C" w:rsidP="00F14389">
      <w:pPr>
        <w:tabs>
          <w:tab w:val="left" w:pos="360"/>
          <w:tab w:val="left" w:pos="6480"/>
        </w:tabs>
        <w:ind w:right="-222"/>
        <w:rPr>
          <w:rFonts w:ascii="Arial" w:hAnsi="Arial"/>
          <w:color w:val="000000"/>
          <w:sz w:val="22"/>
          <w:szCs w:val="22"/>
          <w:lang w:val="fr-FR"/>
        </w:rPr>
      </w:pPr>
      <w:r w:rsidRPr="008B74BE">
        <w:rPr>
          <w:rFonts w:ascii="Arial" w:hAnsi="Arial"/>
          <w:color w:val="000000"/>
          <w:sz w:val="22"/>
          <w:szCs w:val="22"/>
          <w:lang w:val="fr-FR"/>
        </w:rPr>
        <w:t>3</w:t>
      </w:r>
      <w:r w:rsidR="00F14389" w:rsidRPr="008B74BE">
        <w:rPr>
          <w:rFonts w:ascii="Arial" w:hAnsi="Arial"/>
          <w:sz w:val="22"/>
          <w:szCs w:val="22"/>
          <w:lang w:val="fr-FR"/>
        </w:rPr>
        <w:t xml:space="preserve"> items</w:t>
      </w:r>
    </w:p>
    <w:p w14:paraId="73B2D51B" w14:textId="77777777" w:rsidR="008C4EB4" w:rsidRPr="008B74BE" w:rsidRDefault="008C4EB4" w:rsidP="008C4EB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  <w:lang w:val="en-US"/>
        </w:rPr>
      </w:pPr>
      <w:r w:rsidRPr="008B74BE">
        <w:rPr>
          <w:rFonts w:ascii="Georgia" w:hAnsi="Georgia"/>
          <w:color w:val="000000"/>
          <w:sz w:val="22"/>
          <w:szCs w:val="22"/>
          <w:lang w:val="en-US"/>
        </w:rPr>
        <w:t>2, 10, 17</w:t>
      </w:r>
    </w:p>
    <w:p w14:paraId="2E5A192F" w14:textId="77777777" w:rsidR="00F14389" w:rsidRPr="008B74BE" w:rsidRDefault="00F14389" w:rsidP="00F14389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</w:p>
    <w:p w14:paraId="5184E814" w14:textId="77777777" w:rsidR="00F14389" w:rsidRPr="008B74BE" w:rsidRDefault="00F14389" w:rsidP="00F14389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  <w:r w:rsidRPr="008B74BE"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  <w:t>Culpabiliser</w:t>
      </w:r>
    </w:p>
    <w:p w14:paraId="72C83675" w14:textId="7DA57618" w:rsidR="00F14389" w:rsidRPr="008B74BE" w:rsidRDefault="00AC322C" w:rsidP="00F14389">
      <w:pPr>
        <w:tabs>
          <w:tab w:val="left" w:pos="360"/>
          <w:tab w:val="left" w:pos="6480"/>
        </w:tabs>
        <w:ind w:right="-222"/>
        <w:rPr>
          <w:rFonts w:ascii="Arial" w:hAnsi="Arial"/>
          <w:color w:val="000000"/>
          <w:sz w:val="22"/>
          <w:szCs w:val="22"/>
          <w:lang w:val="fr-FR"/>
        </w:rPr>
      </w:pPr>
      <w:r w:rsidRPr="008B74BE">
        <w:rPr>
          <w:rFonts w:ascii="Arial" w:hAnsi="Arial"/>
          <w:color w:val="000000"/>
          <w:sz w:val="22"/>
          <w:szCs w:val="22"/>
          <w:lang w:val="fr-FR"/>
        </w:rPr>
        <w:t>3</w:t>
      </w:r>
      <w:r w:rsidR="00F14389" w:rsidRPr="008B74BE">
        <w:rPr>
          <w:rFonts w:ascii="Arial" w:hAnsi="Arial"/>
          <w:sz w:val="22"/>
          <w:szCs w:val="22"/>
          <w:lang w:val="fr-FR"/>
        </w:rPr>
        <w:t xml:space="preserve"> items</w:t>
      </w:r>
    </w:p>
    <w:p w14:paraId="414682B2" w14:textId="77777777" w:rsidR="008C4EB4" w:rsidRPr="0019340F" w:rsidRDefault="008C4EB4" w:rsidP="008C4EB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</w:rPr>
      </w:pPr>
      <w:r w:rsidRPr="0019340F">
        <w:rPr>
          <w:rFonts w:ascii="Georgia" w:hAnsi="Georgia"/>
          <w:color w:val="000000"/>
          <w:sz w:val="22"/>
          <w:szCs w:val="22"/>
        </w:rPr>
        <w:t>6, 13, 19</w:t>
      </w:r>
    </w:p>
    <w:p w14:paraId="2495F0F1" w14:textId="77777777" w:rsidR="008C4EB4" w:rsidRPr="0019340F" w:rsidRDefault="008C4EB4" w:rsidP="008C4EB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</w:rPr>
      </w:pPr>
    </w:p>
    <w:p w14:paraId="64719525" w14:textId="1566D4DA" w:rsidR="008C4EB4" w:rsidRPr="008B74BE" w:rsidRDefault="008C4EB4" w:rsidP="008C4EB4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  <w:r w:rsidRPr="008B74BE"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  <w:t>Menacer</w:t>
      </w:r>
    </w:p>
    <w:p w14:paraId="274902E7" w14:textId="3DC3E505" w:rsidR="008C4EB4" w:rsidRPr="008B74BE" w:rsidRDefault="00AC322C" w:rsidP="008C4EB4">
      <w:pPr>
        <w:tabs>
          <w:tab w:val="left" w:pos="360"/>
          <w:tab w:val="left" w:pos="6480"/>
        </w:tabs>
        <w:ind w:right="-222"/>
        <w:rPr>
          <w:rFonts w:ascii="Arial" w:hAnsi="Arial"/>
          <w:color w:val="000000"/>
          <w:sz w:val="22"/>
          <w:szCs w:val="22"/>
          <w:lang w:val="fr-FR"/>
        </w:rPr>
      </w:pPr>
      <w:r w:rsidRPr="008B74BE">
        <w:rPr>
          <w:rFonts w:ascii="Arial" w:hAnsi="Arial"/>
          <w:color w:val="000000"/>
          <w:sz w:val="22"/>
          <w:szCs w:val="22"/>
          <w:lang w:val="fr-FR"/>
        </w:rPr>
        <w:t>3</w:t>
      </w:r>
      <w:r w:rsidR="008C4EB4" w:rsidRPr="008B74BE">
        <w:rPr>
          <w:rFonts w:ascii="Arial" w:hAnsi="Arial"/>
          <w:sz w:val="22"/>
          <w:szCs w:val="22"/>
          <w:lang w:val="fr-FR"/>
        </w:rPr>
        <w:t xml:space="preserve"> items</w:t>
      </w:r>
    </w:p>
    <w:p w14:paraId="4001DDA3" w14:textId="77777777" w:rsidR="008C4EB4" w:rsidRPr="0019340F" w:rsidRDefault="008C4EB4" w:rsidP="008C4EB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</w:rPr>
      </w:pPr>
      <w:r w:rsidRPr="0019340F">
        <w:rPr>
          <w:rFonts w:ascii="Georgia" w:hAnsi="Georgia"/>
          <w:color w:val="000000"/>
          <w:sz w:val="22"/>
          <w:szCs w:val="22"/>
        </w:rPr>
        <w:t>7, 16, 24</w:t>
      </w:r>
    </w:p>
    <w:p w14:paraId="370117FC" w14:textId="77777777" w:rsidR="008C4EB4" w:rsidRPr="0019340F" w:rsidRDefault="008C4EB4" w:rsidP="008C4EB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</w:rPr>
      </w:pPr>
    </w:p>
    <w:p w14:paraId="39398803" w14:textId="1391E3A8" w:rsidR="008C4EB4" w:rsidRPr="008B74BE" w:rsidRDefault="008C4EB4" w:rsidP="008C4EB4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  <w:r w:rsidRPr="008B74BE"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  <w:t>Être intrusif</w:t>
      </w:r>
    </w:p>
    <w:p w14:paraId="6F23A92A" w14:textId="6C115332" w:rsidR="008C4EB4" w:rsidRPr="008B74BE" w:rsidRDefault="00AC322C" w:rsidP="008C4EB4">
      <w:pPr>
        <w:tabs>
          <w:tab w:val="left" w:pos="360"/>
          <w:tab w:val="left" w:pos="6480"/>
        </w:tabs>
        <w:ind w:right="-222"/>
        <w:rPr>
          <w:rFonts w:ascii="Arial" w:hAnsi="Arial"/>
          <w:color w:val="000000"/>
          <w:sz w:val="22"/>
          <w:szCs w:val="22"/>
          <w:lang w:val="fr-FR"/>
        </w:rPr>
      </w:pPr>
      <w:r w:rsidRPr="008B74BE">
        <w:rPr>
          <w:rFonts w:ascii="Arial" w:hAnsi="Arial"/>
          <w:color w:val="000000"/>
          <w:sz w:val="22"/>
          <w:szCs w:val="22"/>
          <w:lang w:val="fr-FR"/>
        </w:rPr>
        <w:t>3</w:t>
      </w:r>
      <w:r w:rsidR="008C4EB4" w:rsidRPr="008B74BE">
        <w:rPr>
          <w:rFonts w:ascii="Arial" w:hAnsi="Arial"/>
          <w:sz w:val="22"/>
          <w:szCs w:val="22"/>
          <w:lang w:val="fr-FR"/>
        </w:rPr>
        <w:t xml:space="preserve"> items</w:t>
      </w:r>
    </w:p>
    <w:p w14:paraId="04C3B93B" w14:textId="77777777" w:rsidR="008C4EB4" w:rsidRPr="0019340F" w:rsidRDefault="008C4EB4" w:rsidP="008C4EB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</w:rPr>
      </w:pPr>
      <w:r w:rsidRPr="0019340F">
        <w:rPr>
          <w:rFonts w:ascii="Georgia" w:hAnsi="Georgia"/>
          <w:color w:val="000000"/>
          <w:sz w:val="22"/>
          <w:szCs w:val="22"/>
        </w:rPr>
        <w:t>5, 12, 22</w:t>
      </w:r>
    </w:p>
    <w:p w14:paraId="33F05CFD" w14:textId="77777777" w:rsidR="00F14389" w:rsidRPr="008B74BE" w:rsidRDefault="00F14389" w:rsidP="00F14389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</w:p>
    <w:p w14:paraId="272C22CA" w14:textId="65D06AF7" w:rsidR="00F14389" w:rsidRPr="008B74BE" w:rsidRDefault="008C4EB4" w:rsidP="00F14389">
      <w:pPr>
        <w:tabs>
          <w:tab w:val="left" w:pos="360"/>
          <w:tab w:val="left" w:pos="6480"/>
        </w:tabs>
        <w:ind w:right="-222"/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</w:pPr>
      <w:r w:rsidRPr="008B74BE">
        <w:rPr>
          <w:rFonts w:ascii="Arial" w:hAnsi="Arial"/>
          <w:i/>
          <w:iCs/>
          <w:smallCaps/>
          <w:color w:val="000000"/>
          <w:sz w:val="22"/>
          <w:szCs w:val="22"/>
          <w:lang w:val="fr-FR"/>
        </w:rPr>
        <w:t>Critiquer</w:t>
      </w:r>
    </w:p>
    <w:p w14:paraId="633F60CB" w14:textId="0964A40A" w:rsidR="00F14389" w:rsidRPr="008B74BE" w:rsidRDefault="00AC322C" w:rsidP="00F14389">
      <w:pPr>
        <w:tabs>
          <w:tab w:val="left" w:pos="360"/>
          <w:tab w:val="left" w:pos="6480"/>
        </w:tabs>
        <w:ind w:right="-222"/>
        <w:rPr>
          <w:rFonts w:ascii="Arial" w:hAnsi="Arial"/>
          <w:color w:val="000000"/>
          <w:sz w:val="22"/>
          <w:szCs w:val="22"/>
          <w:lang w:val="fr-FR"/>
        </w:rPr>
      </w:pPr>
      <w:r w:rsidRPr="008B74BE">
        <w:rPr>
          <w:rFonts w:ascii="Arial" w:hAnsi="Arial"/>
          <w:color w:val="000000"/>
          <w:sz w:val="22"/>
          <w:szCs w:val="22"/>
          <w:lang w:val="fr-FR"/>
        </w:rPr>
        <w:t>3</w:t>
      </w:r>
      <w:r w:rsidR="00F14389" w:rsidRPr="008B74BE">
        <w:rPr>
          <w:rFonts w:ascii="Arial" w:hAnsi="Arial"/>
          <w:sz w:val="22"/>
          <w:szCs w:val="22"/>
          <w:lang w:val="fr-FR"/>
        </w:rPr>
        <w:t xml:space="preserve"> items</w:t>
      </w:r>
    </w:p>
    <w:p w14:paraId="6AF385F7" w14:textId="77777777" w:rsidR="008C4EB4" w:rsidRPr="008B74BE" w:rsidRDefault="008C4EB4" w:rsidP="008C4EB4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hanging="720"/>
        <w:rPr>
          <w:rFonts w:ascii="Georgia" w:hAnsi="Georgia"/>
          <w:color w:val="000000"/>
          <w:sz w:val="22"/>
          <w:szCs w:val="22"/>
          <w:lang w:val="en-US"/>
        </w:rPr>
      </w:pPr>
      <w:r w:rsidRPr="008B74BE">
        <w:rPr>
          <w:rFonts w:ascii="Georgia" w:hAnsi="Georgia"/>
          <w:color w:val="000000"/>
          <w:sz w:val="22"/>
          <w:szCs w:val="22"/>
          <w:lang w:val="en-US"/>
        </w:rPr>
        <w:t>8, 14, 20</w:t>
      </w:r>
    </w:p>
    <w:p w14:paraId="4005F746" w14:textId="77777777" w:rsidR="00F14389" w:rsidRPr="008B74BE" w:rsidRDefault="00F14389" w:rsidP="00F14389">
      <w:pPr>
        <w:rPr>
          <w:rFonts w:ascii="Arial" w:hAnsi="Arial"/>
        </w:rPr>
      </w:pPr>
    </w:p>
    <w:p w14:paraId="3FEBFF9D" w14:textId="77777777" w:rsidR="00F14389" w:rsidRPr="008B74BE" w:rsidRDefault="00F14389" w:rsidP="00F14389">
      <w:pPr>
        <w:jc w:val="center"/>
        <w:rPr>
          <w:rFonts w:ascii="Arial" w:hAnsi="Arial"/>
          <w:iCs/>
          <w:sz w:val="22"/>
        </w:rPr>
      </w:pPr>
      <w:r w:rsidRPr="008B74BE">
        <w:rPr>
          <w:rFonts w:ascii="Arial" w:hAnsi="Arial"/>
          <w:iCs/>
          <w:sz w:val="22"/>
        </w:rPr>
        <w:t>NOTA BENE</w:t>
      </w:r>
    </w:p>
    <w:p w14:paraId="5BB9F2F0" w14:textId="77777777" w:rsidR="00F14389" w:rsidRPr="008B74BE" w:rsidRDefault="00F14389" w:rsidP="00F14389">
      <w:pPr>
        <w:rPr>
          <w:rFonts w:ascii="Arial" w:hAnsi="Arial"/>
          <w:iCs/>
          <w:sz w:val="22"/>
        </w:rPr>
      </w:pPr>
    </w:p>
    <w:p w14:paraId="07A9D747" w14:textId="10E2C370" w:rsidR="00F14389" w:rsidRPr="008B74BE" w:rsidRDefault="00F14389" w:rsidP="00F14389">
      <w:pPr>
        <w:numPr>
          <w:ilvl w:val="0"/>
          <w:numId w:val="3"/>
        </w:numPr>
        <w:rPr>
          <w:rFonts w:ascii="Arial" w:hAnsi="Arial"/>
          <w:iCs/>
          <w:sz w:val="22"/>
        </w:rPr>
      </w:pPr>
      <w:r w:rsidRPr="008B74BE">
        <w:rPr>
          <w:rFonts w:ascii="Arial" w:hAnsi="Arial"/>
          <w:iCs/>
          <w:sz w:val="22"/>
        </w:rPr>
        <w:t>Puisque le soutien à l'autonomie et le</w:t>
      </w:r>
      <w:r w:rsidR="0019340F">
        <w:rPr>
          <w:rFonts w:ascii="Arial" w:hAnsi="Arial"/>
          <w:iCs/>
          <w:sz w:val="22"/>
        </w:rPr>
        <w:t xml:space="preserve">s comportements </w:t>
      </w:r>
      <w:proofErr w:type="spellStart"/>
      <w:r w:rsidR="0019340F">
        <w:rPr>
          <w:rFonts w:ascii="Arial" w:hAnsi="Arial"/>
          <w:iCs/>
          <w:sz w:val="22"/>
        </w:rPr>
        <w:t>contrôlants</w:t>
      </w:r>
      <w:proofErr w:type="spellEnd"/>
      <w:r w:rsidR="0019340F">
        <w:rPr>
          <w:rFonts w:ascii="Arial" w:hAnsi="Arial"/>
          <w:iCs/>
          <w:sz w:val="22"/>
        </w:rPr>
        <w:t xml:space="preserve"> </w:t>
      </w:r>
      <w:r w:rsidRPr="008B74BE">
        <w:rPr>
          <w:rFonts w:ascii="Arial" w:hAnsi="Arial"/>
          <w:iCs/>
          <w:sz w:val="22"/>
        </w:rPr>
        <w:t>sont les pôles opposés d'un même continuum théorique, celui de la perception d’autonomie d</w:t>
      </w:r>
      <w:r w:rsidR="008C4EB4" w:rsidRPr="008B74BE">
        <w:rPr>
          <w:rFonts w:ascii="Arial" w:hAnsi="Arial"/>
          <w:iCs/>
          <w:sz w:val="22"/>
        </w:rPr>
        <w:t>u partenaire</w:t>
      </w:r>
      <w:r w:rsidRPr="008B74BE">
        <w:rPr>
          <w:rFonts w:ascii="Arial" w:hAnsi="Arial"/>
          <w:iCs/>
          <w:sz w:val="22"/>
        </w:rPr>
        <w:t>, il pourrait être possible d'inverser les items d</w:t>
      </w:r>
      <w:r w:rsidR="0019340F">
        <w:rPr>
          <w:rFonts w:ascii="Arial" w:hAnsi="Arial"/>
          <w:iCs/>
          <w:sz w:val="22"/>
        </w:rPr>
        <w:t xml:space="preserve">es comportements </w:t>
      </w:r>
      <w:proofErr w:type="spellStart"/>
      <w:r w:rsidRPr="008B74BE">
        <w:rPr>
          <w:rFonts w:ascii="Arial" w:hAnsi="Arial"/>
          <w:iCs/>
          <w:sz w:val="22"/>
        </w:rPr>
        <w:t>contrôl</w:t>
      </w:r>
      <w:r w:rsidR="0019340F">
        <w:rPr>
          <w:rFonts w:ascii="Arial" w:hAnsi="Arial"/>
          <w:iCs/>
          <w:sz w:val="22"/>
        </w:rPr>
        <w:t>ants</w:t>
      </w:r>
      <w:proofErr w:type="spellEnd"/>
      <w:r w:rsidRPr="008B74BE">
        <w:rPr>
          <w:rFonts w:ascii="Arial" w:hAnsi="Arial"/>
          <w:iCs/>
          <w:sz w:val="22"/>
        </w:rPr>
        <w:t xml:space="preserve"> afin de créer un seul construit global représentant le soutien à l'autonomie. Toutefois, veuillez noter que plusieurs chercheurs ne sont pas d’accord avec cela et préfèrent que les deux construits soient étudiés séparément.</w:t>
      </w:r>
    </w:p>
    <w:p w14:paraId="2E49B32F" w14:textId="5257EF81" w:rsidR="00FC12F6" w:rsidRPr="00FC12F6" w:rsidRDefault="00CB7632" w:rsidP="00CB7632">
      <w:pPr>
        <w:tabs>
          <w:tab w:val="left" w:pos="42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FC12F6" w:rsidRPr="00FC12F6" w:rsidSect="00DB7BAC">
      <w:pgSz w:w="12240" w:h="15840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840791"/>
    <w:multiLevelType w:val="hybridMultilevel"/>
    <w:tmpl w:val="FD86BE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6A3B17"/>
    <w:multiLevelType w:val="hybridMultilevel"/>
    <w:tmpl w:val="ECBC7A7E"/>
    <w:lvl w:ilvl="0" w:tplc="F1F8663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905672"/>
    <w:multiLevelType w:val="multilevel"/>
    <w:tmpl w:val="5C2098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F6"/>
    <w:rsid w:val="000B11DB"/>
    <w:rsid w:val="0019340F"/>
    <w:rsid w:val="002A5F1C"/>
    <w:rsid w:val="00345E40"/>
    <w:rsid w:val="004D6486"/>
    <w:rsid w:val="005513D8"/>
    <w:rsid w:val="005D6F54"/>
    <w:rsid w:val="00672B0C"/>
    <w:rsid w:val="006D3BCA"/>
    <w:rsid w:val="006E2099"/>
    <w:rsid w:val="00730D35"/>
    <w:rsid w:val="008A6DAC"/>
    <w:rsid w:val="008B74BE"/>
    <w:rsid w:val="008C4EB4"/>
    <w:rsid w:val="0090520E"/>
    <w:rsid w:val="00A3179D"/>
    <w:rsid w:val="00AC322C"/>
    <w:rsid w:val="00B425D2"/>
    <w:rsid w:val="00C717F7"/>
    <w:rsid w:val="00C740D3"/>
    <w:rsid w:val="00CB7632"/>
    <w:rsid w:val="00DB7BAC"/>
    <w:rsid w:val="00E114B7"/>
    <w:rsid w:val="00F14389"/>
    <w:rsid w:val="00FC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37884"/>
  <w14:defaultImageDpi w14:val="300"/>
  <w15:docId w15:val="{BFB8563A-1069-4BB6-9E21-6B3DD783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C1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1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698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de Montreal</Company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Allen</dc:creator>
  <cp:lastModifiedBy>Geneviève Mageau</cp:lastModifiedBy>
  <cp:revision>5</cp:revision>
  <cp:lastPrinted>2016-08-19T17:24:00Z</cp:lastPrinted>
  <dcterms:created xsi:type="dcterms:W3CDTF">2017-06-30T20:22:00Z</dcterms:created>
  <dcterms:modified xsi:type="dcterms:W3CDTF">2022-02-25T15:16:00Z</dcterms:modified>
</cp:coreProperties>
</file>